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BB" w:rsidRPr="003B5312" w:rsidRDefault="004A2860" w:rsidP="00587780">
      <w:pPr>
        <w:spacing w:after="0" w:line="240" w:lineRule="auto"/>
        <w:jc w:val="center"/>
        <w:rPr>
          <w:b/>
          <w:sz w:val="40"/>
          <w:szCs w:val="28"/>
        </w:rPr>
      </w:pPr>
      <w:r w:rsidRPr="003B5312">
        <w:rPr>
          <w:b/>
          <w:sz w:val="40"/>
          <w:szCs w:val="28"/>
        </w:rPr>
        <w:t xml:space="preserve">Spectacle </w:t>
      </w:r>
      <w:r w:rsidR="00DC0684">
        <w:rPr>
          <w:b/>
          <w:sz w:val="40"/>
          <w:szCs w:val="28"/>
        </w:rPr>
        <w:t>Tempo</w:t>
      </w:r>
    </w:p>
    <w:p w:rsidR="004A2860" w:rsidRPr="003B5312" w:rsidRDefault="004A2860" w:rsidP="00587780">
      <w:pPr>
        <w:spacing w:after="0" w:line="240" w:lineRule="auto"/>
        <w:jc w:val="center"/>
        <w:rPr>
          <w:b/>
          <w:sz w:val="40"/>
          <w:szCs w:val="28"/>
        </w:rPr>
      </w:pPr>
      <w:r w:rsidRPr="003B5312">
        <w:rPr>
          <w:b/>
          <w:sz w:val="40"/>
          <w:szCs w:val="28"/>
        </w:rPr>
        <w:t xml:space="preserve">Samedi le </w:t>
      </w:r>
      <w:r w:rsidR="00DC0684">
        <w:rPr>
          <w:b/>
          <w:sz w:val="40"/>
          <w:szCs w:val="28"/>
        </w:rPr>
        <w:t>30</w:t>
      </w:r>
      <w:r w:rsidRPr="003B5312">
        <w:rPr>
          <w:b/>
          <w:sz w:val="40"/>
          <w:szCs w:val="28"/>
        </w:rPr>
        <w:t xml:space="preserve"> mars</w:t>
      </w:r>
    </w:p>
    <w:p w:rsidR="004A2860" w:rsidRDefault="004A2860"/>
    <w:p w:rsidR="00D4496A" w:rsidRDefault="00D4496A"/>
    <w:p w:rsidR="004A2860" w:rsidRPr="003B5312" w:rsidRDefault="004A2860">
      <w:pPr>
        <w:rPr>
          <w:b/>
          <w:sz w:val="28"/>
          <w:szCs w:val="28"/>
        </w:rPr>
      </w:pPr>
      <w:r w:rsidRPr="003B5312">
        <w:rPr>
          <w:b/>
          <w:sz w:val="28"/>
          <w:szCs w:val="28"/>
        </w:rPr>
        <w:t xml:space="preserve">Aide-mémoire pour </w:t>
      </w:r>
      <w:r w:rsidR="009E66D6" w:rsidRPr="003B5312">
        <w:rPr>
          <w:b/>
          <w:sz w:val="28"/>
          <w:szCs w:val="28"/>
        </w:rPr>
        <w:t xml:space="preserve">les patineurs du </w:t>
      </w:r>
      <w:r w:rsidR="00C66C88" w:rsidRPr="003B5312">
        <w:rPr>
          <w:b/>
          <w:sz w:val="28"/>
          <w:szCs w:val="28"/>
        </w:rPr>
        <w:t>privé</w:t>
      </w:r>
      <w:r w:rsidR="00587780" w:rsidRPr="003B5312">
        <w:rPr>
          <w:b/>
          <w:sz w:val="28"/>
          <w:szCs w:val="28"/>
        </w:rPr>
        <w:t> :</w:t>
      </w:r>
    </w:p>
    <w:p w:rsidR="00587780" w:rsidRPr="003B5312" w:rsidRDefault="004A2860" w:rsidP="004A286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B5312">
        <w:rPr>
          <w:b/>
          <w:sz w:val="26"/>
          <w:szCs w:val="26"/>
        </w:rPr>
        <w:t>Les patineurs sont attendus</w:t>
      </w:r>
      <w:r w:rsidRPr="003B5312">
        <w:rPr>
          <w:sz w:val="26"/>
          <w:szCs w:val="26"/>
        </w:rPr>
        <w:t xml:space="preserve"> 1h</w:t>
      </w:r>
      <w:r w:rsidR="005A2410" w:rsidRPr="003B5312">
        <w:rPr>
          <w:sz w:val="26"/>
          <w:szCs w:val="26"/>
        </w:rPr>
        <w:t>15</w:t>
      </w:r>
      <w:r w:rsidRPr="003B5312">
        <w:rPr>
          <w:sz w:val="26"/>
          <w:szCs w:val="26"/>
        </w:rPr>
        <w:t xml:space="preserve"> avant le début </w:t>
      </w:r>
      <w:r w:rsidR="005A2410" w:rsidRPr="003B5312">
        <w:rPr>
          <w:sz w:val="26"/>
          <w:szCs w:val="26"/>
        </w:rPr>
        <w:t xml:space="preserve">de la première représentation, soit à </w:t>
      </w:r>
      <w:r w:rsidR="005A2410" w:rsidRPr="003B5312">
        <w:rPr>
          <w:b/>
          <w:sz w:val="26"/>
          <w:szCs w:val="26"/>
        </w:rPr>
        <w:t>12:15</w:t>
      </w:r>
      <w:r w:rsidR="005A2410" w:rsidRPr="003B5312">
        <w:rPr>
          <w:sz w:val="26"/>
          <w:szCs w:val="26"/>
        </w:rPr>
        <w:t xml:space="preserve">. </w:t>
      </w:r>
    </w:p>
    <w:p w:rsidR="00587780" w:rsidRPr="003B5312" w:rsidRDefault="004A2860" w:rsidP="004A286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B5312">
        <w:rPr>
          <w:sz w:val="26"/>
          <w:szCs w:val="26"/>
        </w:rPr>
        <w:t xml:space="preserve">Ils doivent </w:t>
      </w:r>
      <w:r w:rsidRPr="003B5312">
        <w:rPr>
          <w:b/>
          <w:sz w:val="26"/>
          <w:szCs w:val="26"/>
        </w:rPr>
        <w:t xml:space="preserve">avoir </w:t>
      </w:r>
      <w:r w:rsidR="005A2410" w:rsidRPr="003B5312">
        <w:rPr>
          <w:b/>
          <w:sz w:val="26"/>
          <w:szCs w:val="26"/>
        </w:rPr>
        <w:t>dîné avant</w:t>
      </w:r>
      <w:r w:rsidR="005A2410" w:rsidRPr="003B5312">
        <w:rPr>
          <w:sz w:val="26"/>
          <w:szCs w:val="26"/>
        </w:rPr>
        <w:t xml:space="preserve"> leur arrivée</w:t>
      </w:r>
      <w:r w:rsidRPr="003B5312">
        <w:rPr>
          <w:sz w:val="26"/>
          <w:szCs w:val="26"/>
        </w:rPr>
        <w:t>.</w:t>
      </w:r>
    </w:p>
    <w:p w:rsidR="004A2860" w:rsidRPr="003B5312" w:rsidRDefault="004A2860" w:rsidP="004A286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B5312">
        <w:rPr>
          <w:sz w:val="26"/>
          <w:szCs w:val="26"/>
        </w:rPr>
        <w:t xml:space="preserve">Ils </w:t>
      </w:r>
      <w:r w:rsidR="00587780" w:rsidRPr="003B5312">
        <w:rPr>
          <w:sz w:val="26"/>
          <w:szCs w:val="26"/>
        </w:rPr>
        <w:t xml:space="preserve">doivent </w:t>
      </w:r>
      <w:r w:rsidRPr="003B5312">
        <w:rPr>
          <w:sz w:val="26"/>
          <w:szCs w:val="26"/>
        </w:rPr>
        <w:t>apporte</w:t>
      </w:r>
      <w:r w:rsidR="00587780" w:rsidRPr="003B5312">
        <w:rPr>
          <w:sz w:val="26"/>
          <w:szCs w:val="26"/>
        </w:rPr>
        <w:t xml:space="preserve">r </w:t>
      </w:r>
      <w:r w:rsidRPr="003B5312">
        <w:rPr>
          <w:b/>
          <w:sz w:val="26"/>
          <w:szCs w:val="26"/>
        </w:rPr>
        <w:t>un</w:t>
      </w:r>
      <w:r w:rsidR="005A2410" w:rsidRPr="003B5312">
        <w:rPr>
          <w:b/>
          <w:sz w:val="26"/>
          <w:szCs w:val="26"/>
        </w:rPr>
        <w:t>e bouteille d’eau</w:t>
      </w:r>
      <w:r w:rsidR="005A2410" w:rsidRPr="003B5312">
        <w:rPr>
          <w:sz w:val="26"/>
          <w:szCs w:val="26"/>
        </w:rPr>
        <w:t xml:space="preserve"> </w:t>
      </w:r>
      <w:r w:rsidR="005A2410" w:rsidRPr="003B5312">
        <w:rPr>
          <w:sz w:val="26"/>
          <w:szCs w:val="26"/>
          <w:u w:val="double"/>
        </w:rPr>
        <w:t>identifiée</w:t>
      </w:r>
      <w:r w:rsidR="005A2410" w:rsidRPr="003B5312">
        <w:rPr>
          <w:sz w:val="26"/>
          <w:szCs w:val="26"/>
        </w:rPr>
        <w:t xml:space="preserve">, des </w:t>
      </w:r>
      <w:r w:rsidR="005A2410" w:rsidRPr="003B5312">
        <w:rPr>
          <w:b/>
          <w:sz w:val="26"/>
          <w:szCs w:val="26"/>
        </w:rPr>
        <w:t>collations</w:t>
      </w:r>
      <w:r w:rsidR="005A2410" w:rsidRPr="003B5312">
        <w:rPr>
          <w:sz w:val="26"/>
          <w:szCs w:val="26"/>
        </w:rPr>
        <w:t xml:space="preserve"> et un </w:t>
      </w:r>
      <w:r w:rsidR="005A2410" w:rsidRPr="003B5312">
        <w:rPr>
          <w:b/>
          <w:sz w:val="26"/>
          <w:szCs w:val="26"/>
          <w:u w:val="double"/>
        </w:rPr>
        <w:t>lunch froid pour le souper</w:t>
      </w:r>
      <w:r w:rsidR="00587780" w:rsidRPr="003B5312">
        <w:rPr>
          <w:sz w:val="26"/>
          <w:szCs w:val="26"/>
        </w:rPr>
        <w:t>, le tout sans noix et arachide</w:t>
      </w:r>
      <w:r w:rsidRPr="003B5312">
        <w:rPr>
          <w:sz w:val="26"/>
          <w:szCs w:val="26"/>
        </w:rPr>
        <w:t>.</w:t>
      </w:r>
    </w:p>
    <w:p w:rsidR="004A2860" w:rsidRPr="003B5312" w:rsidRDefault="005A2410" w:rsidP="0058778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B5312">
        <w:rPr>
          <w:b/>
          <w:sz w:val="26"/>
          <w:szCs w:val="26"/>
        </w:rPr>
        <w:t>Les plus petits</w:t>
      </w:r>
      <w:r w:rsidRPr="003B5312">
        <w:rPr>
          <w:sz w:val="26"/>
          <w:szCs w:val="26"/>
        </w:rPr>
        <w:t xml:space="preserve"> peuvent apporter un </w:t>
      </w:r>
      <w:r w:rsidRPr="003B5312">
        <w:rPr>
          <w:b/>
          <w:sz w:val="26"/>
          <w:szCs w:val="26"/>
        </w:rPr>
        <w:t>jeu tranquille</w:t>
      </w:r>
      <w:r w:rsidR="00587780" w:rsidRPr="003B5312">
        <w:rPr>
          <w:sz w:val="26"/>
          <w:szCs w:val="26"/>
        </w:rPr>
        <w:t>, le club ne se tient pas responsable en cas de bris ou de perte</w:t>
      </w:r>
      <w:r w:rsidRPr="003B5312">
        <w:rPr>
          <w:sz w:val="26"/>
          <w:szCs w:val="26"/>
        </w:rPr>
        <w:t>.</w:t>
      </w:r>
    </w:p>
    <w:p w:rsidR="001527C7" w:rsidRPr="003B5312" w:rsidRDefault="001527C7" w:rsidP="001527C7">
      <w:pPr>
        <w:rPr>
          <w:szCs w:val="28"/>
        </w:rPr>
      </w:pPr>
      <w:r w:rsidRPr="003B5312">
        <w:rPr>
          <w:szCs w:val="28"/>
        </w:rPr>
        <w:t xml:space="preserve">Concernant les costumes, voici les morceaux que nous vous demandons </w:t>
      </w:r>
      <w:r w:rsidR="00587780" w:rsidRPr="003B5312">
        <w:rPr>
          <w:szCs w:val="28"/>
        </w:rPr>
        <w:t xml:space="preserve">de fournir et </w:t>
      </w:r>
      <w:r w:rsidRPr="003B5312">
        <w:rPr>
          <w:szCs w:val="28"/>
        </w:rPr>
        <w:t>d’apporter</w:t>
      </w:r>
      <w:r w:rsidR="00587780" w:rsidRPr="003B5312">
        <w:rPr>
          <w:szCs w:val="28"/>
        </w:rPr>
        <w:t xml:space="preserve"> le jour du spectacle</w:t>
      </w:r>
      <w:r w:rsidRPr="003B5312">
        <w:rPr>
          <w:szCs w:val="28"/>
        </w:rPr>
        <w:t> :</w:t>
      </w:r>
    </w:p>
    <w:tbl>
      <w:tblPr>
        <w:tblStyle w:val="Grilledutableau"/>
        <w:tblW w:w="11226" w:type="dxa"/>
        <w:jc w:val="center"/>
        <w:tblLook w:val="04A0"/>
      </w:tblPr>
      <w:tblGrid>
        <w:gridCol w:w="3742"/>
        <w:gridCol w:w="3742"/>
        <w:gridCol w:w="3742"/>
      </w:tblGrid>
      <w:tr w:rsidR="00017073" w:rsidTr="00587780">
        <w:trPr>
          <w:jc w:val="center"/>
        </w:trPr>
        <w:tc>
          <w:tcPr>
            <w:tcW w:w="3742" w:type="dxa"/>
          </w:tcPr>
          <w:p w:rsidR="00017073" w:rsidRPr="00587780" w:rsidRDefault="00017073" w:rsidP="00587780">
            <w:pPr>
              <w:jc w:val="center"/>
              <w:rPr>
                <w:b/>
                <w:sz w:val="24"/>
              </w:rPr>
            </w:pPr>
            <w:r w:rsidRPr="00587780">
              <w:rPr>
                <w:b/>
                <w:sz w:val="24"/>
              </w:rPr>
              <w:t>Ouverture</w:t>
            </w:r>
          </w:p>
        </w:tc>
        <w:tc>
          <w:tcPr>
            <w:tcW w:w="3742" w:type="dxa"/>
          </w:tcPr>
          <w:p w:rsidR="00017073" w:rsidRPr="00587780" w:rsidRDefault="00DC0684" w:rsidP="005877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 1 - 2</w:t>
            </w:r>
          </w:p>
        </w:tc>
        <w:tc>
          <w:tcPr>
            <w:tcW w:w="3742" w:type="dxa"/>
          </w:tcPr>
          <w:p w:rsidR="00017073" w:rsidRPr="00587780" w:rsidRDefault="00DC0684" w:rsidP="005877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 3 – 4 </w:t>
            </w:r>
          </w:p>
        </w:tc>
      </w:tr>
      <w:tr w:rsidR="00017073" w:rsidTr="00587780">
        <w:trPr>
          <w:jc w:val="center"/>
        </w:trPr>
        <w:tc>
          <w:tcPr>
            <w:tcW w:w="3742" w:type="dxa"/>
          </w:tcPr>
          <w:p w:rsidR="00BF3202" w:rsidRDefault="00BF3202" w:rsidP="00587780">
            <w:r>
              <w:t>Tous :</w:t>
            </w:r>
          </w:p>
          <w:p w:rsidR="00BF3202" w:rsidRDefault="00BF3202" w:rsidP="00DC0684">
            <w:pPr>
              <w:ind w:left="247" w:hanging="247"/>
            </w:pPr>
            <w:r>
              <w:t xml:space="preserve">     -</w:t>
            </w:r>
            <w:proofErr w:type="spellStart"/>
            <w:r>
              <w:t>l</w:t>
            </w:r>
            <w:r w:rsidR="00017073">
              <w:t>egging</w:t>
            </w:r>
            <w:proofErr w:type="spellEnd"/>
            <w:r w:rsidR="00017073">
              <w:t xml:space="preserve"> noir </w:t>
            </w:r>
            <w:r>
              <w:t>long</w:t>
            </w:r>
            <w:r w:rsidR="00DC0684">
              <w:t xml:space="preserve"> ou pantalon pour les garçons</w:t>
            </w:r>
          </w:p>
          <w:p w:rsidR="00017073" w:rsidRDefault="00DC0684" w:rsidP="00587780">
            <w:r>
              <w:t xml:space="preserve">     -</w:t>
            </w:r>
            <w:r w:rsidR="00017073">
              <w:t xml:space="preserve"> t-shirt noir</w:t>
            </w:r>
          </w:p>
        </w:tc>
        <w:tc>
          <w:tcPr>
            <w:tcW w:w="3742" w:type="dxa"/>
          </w:tcPr>
          <w:p w:rsidR="00DC0684" w:rsidRDefault="00DC0684" w:rsidP="00DC0684">
            <w:r>
              <w:t>Filles</w:t>
            </w:r>
          </w:p>
          <w:p w:rsidR="00DC0684" w:rsidRDefault="00DC0684" w:rsidP="00DC0684">
            <w:r>
              <w:t>-</w:t>
            </w:r>
            <w:r w:rsidR="00BF3202">
              <w:t>C</w:t>
            </w:r>
            <w:r>
              <w:t>uissard noir court</w:t>
            </w:r>
          </w:p>
          <w:p w:rsidR="00DC0684" w:rsidRDefault="00DC0684" w:rsidP="00DC0684">
            <w:r>
              <w:t>-Collant beige</w:t>
            </w:r>
          </w:p>
          <w:p w:rsidR="00017073" w:rsidRDefault="00DC0684" w:rsidP="00BF3202">
            <w:r>
              <w:t>Garçon :</w:t>
            </w:r>
          </w:p>
          <w:p w:rsidR="00DC0684" w:rsidRDefault="00DC0684" w:rsidP="00BF3202">
            <w:r>
              <w:t>-pantalon noir</w:t>
            </w:r>
          </w:p>
        </w:tc>
        <w:tc>
          <w:tcPr>
            <w:tcW w:w="3742" w:type="dxa"/>
          </w:tcPr>
          <w:p w:rsidR="00017073" w:rsidRDefault="00DC0684" w:rsidP="00BF3202">
            <w:r>
              <w:t xml:space="preserve">-Jeans </w:t>
            </w:r>
          </w:p>
          <w:p w:rsidR="00DC0684" w:rsidRDefault="00DC0684" w:rsidP="00BF3202">
            <w:r>
              <w:t>Ou</w:t>
            </w:r>
          </w:p>
          <w:p w:rsidR="00DC0684" w:rsidRDefault="00DC0684" w:rsidP="00BF3202">
            <w:r>
              <w:t>-</w:t>
            </w:r>
            <w:proofErr w:type="spellStart"/>
            <w:r>
              <w:t>Saloppette</w:t>
            </w:r>
            <w:proofErr w:type="spellEnd"/>
            <w:r>
              <w:t xml:space="preserve"> de jeans</w:t>
            </w:r>
          </w:p>
          <w:p w:rsidR="00DC0684" w:rsidRDefault="00DC0684" w:rsidP="00BF3202">
            <w:r>
              <w:t>Ou</w:t>
            </w:r>
          </w:p>
          <w:p w:rsidR="00DC0684" w:rsidRDefault="00DC0684" w:rsidP="00BF3202">
            <w:r>
              <w:t>-short de jeans avec collant beige</w:t>
            </w:r>
          </w:p>
          <w:p w:rsidR="00DC0684" w:rsidRDefault="00DC0684" w:rsidP="00BF3202"/>
        </w:tc>
      </w:tr>
      <w:tr w:rsidR="00017073" w:rsidTr="00587780">
        <w:trPr>
          <w:jc w:val="center"/>
        </w:trPr>
        <w:tc>
          <w:tcPr>
            <w:tcW w:w="3742" w:type="dxa"/>
          </w:tcPr>
          <w:p w:rsidR="00017073" w:rsidRPr="00BF3202" w:rsidRDefault="00DC0684" w:rsidP="00D449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 5</w:t>
            </w:r>
          </w:p>
        </w:tc>
        <w:tc>
          <w:tcPr>
            <w:tcW w:w="3742" w:type="dxa"/>
          </w:tcPr>
          <w:p w:rsidR="00017073" w:rsidRPr="00BF3202" w:rsidRDefault="00017073" w:rsidP="00D4496A">
            <w:pPr>
              <w:jc w:val="center"/>
              <w:rPr>
                <w:b/>
                <w:sz w:val="24"/>
              </w:rPr>
            </w:pPr>
            <w:r w:rsidRPr="00BF3202">
              <w:rPr>
                <w:b/>
                <w:sz w:val="24"/>
              </w:rPr>
              <w:t>Sport-étude</w:t>
            </w:r>
            <w:r w:rsidR="00BF3202">
              <w:rPr>
                <w:b/>
                <w:sz w:val="24"/>
              </w:rPr>
              <w:t>s</w:t>
            </w:r>
          </w:p>
        </w:tc>
        <w:tc>
          <w:tcPr>
            <w:tcW w:w="3742" w:type="dxa"/>
          </w:tcPr>
          <w:p w:rsidR="00017073" w:rsidRPr="00BF3202" w:rsidRDefault="00017073" w:rsidP="00D4496A">
            <w:pPr>
              <w:jc w:val="center"/>
              <w:rPr>
                <w:b/>
                <w:sz w:val="24"/>
              </w:rPr>
            </w:pPr>
            <w:r w:rsidRPr="00BF3202">
              <w:rPr>
                <w:b/>
                <w:sz w:val="24"/>
              </w:rPr>
              <w:t>Assistants de programme</w:t>
            </w:r>
          </w:p>
        </w:tc>
      </w:tr>
      <w:tr w:rsidR="00017073" w:rsidTr="00587780">
        <w:trPr>
          <w:jc w:val="center"/>
        </w:trPr>
        <w:tc>
          <w:tcPr>
            <w:tcW w:w="3742" w:type="dxa"/>
          </w:tcPr>
          <w:p w:rsidR="00017073" w:rsidRDefault="00F60C6F" w:rsidP="00587780">
            <w:r>
              <w:t>Filles :</w:t>
            </w:r>
          </w:p>
          <w:p w:rsidR="00F60C6F" w:rsidRDefault="00C437D8" w:rsidP="00C437D8">
            <w:r>
              <w:t xml:space="preserve">     -collant beige</w:t>
            </w:r>
          </w:p>
          <w:p w:rsidR="00F60C6F" w:rsidRDefault="00DC0684" w:rsidP="00587780">
            <w:r>
              <w:t>Garçon :</w:t>
            </w:r>
          </w:p>
          <w:p w:rsidR="00DC0684" w:rsidRDefault="00DC0684" w:rsidP="00DC0684">
            <w:pPr>
              <w:pStyle w:val="Paragraphedeliste"/>
              <w:numPr>
                <w:ilvl w:val="0"/>
                <w:numId w:val="1"/>
              </w:numPr>
            </w:pPr>
            <w:r>
              <w:t>Pantalon noir</w:t>
            </w:r>
          </w:p>
          <w:p w:rsidR="00F60C6F" w:rsidRDefault="00F60C6F" w:rsidP="00587780"/>
        </w:tc>
        <w:tc>
          <w:tcPr>
            <w:tcW w:w="3742" w:type="dxa"/>
          </w:tcPr>
          <w:p w:rsidR="009220C3" w:rsidRDefault="00DC0684" w:rsidP="00587780">
            <w:r>
              <w:t>-cuissard noir court</w:t>
            </w:r>
          </w:p>
          <w:p w:rsidR="00DC0684" w:rsidRDefault="00DC0684" w:rsidP="00587780">
            <w:r>
              <w:t>-collant beige</w:t>
            </w:r>
          </w:p>
          <w:p w:rsidR="00F60C6F" w:rsidRDefault="00F60C6F" w:rsidP="00587780"/>
        </w:tc>
        <w:tc>
          <w:tcPr>
            <w:tcW w:w="3742" w:type="dxa"/>
          </w:tcPr>
          <w:p w:rsidR="009220C3" w:rsidRDefault="00DC0684" w:rsidP="009220C3">
            <w:r>
              <w:t>Filles :</w:t>
            </w:r>
          </w:p>
          <w:p w:rsidR="00DC0684" w:rsidRDefault="00DC0684" w:rsidP="009220C3">
            <w:r>
              <w:t>-collant beige</w:t>
            </w:r>
          </w:p>
          <w:p w:rsidR="00DC0684" w:rsidRDefault="00DC0684" w:rsidP="009220C3">
            <w:proofErr w:type="spellStart"/>
            <w:r>
              <w:t>Gaçons</w:t>
            </w:r>
            <w:proofErr w:type="spellEnd"/>
            <w:r>
              <w:t> :</w:t>
            </w:r>
          </w:p>
          <w:p w:rsidR="00DC0684" w:rsidRDefault="00DC0684" w:rsidP="009220C3">
            <w:r>
              <w:t>-vêtements noirs comme à l’ouverture</w:t>
            </w:r>
          </w:p>
        </w:tc>
      </w:tr>
      <w:tr w:rsidR="00017073" w:rsidTr="00587780">
        <w:trPr>
          <w:jc w:val="center"/>
        </w:trPr>
        <w:tc>
          <w:tcPr>
            <w:tcW w:w="3742" w:type="dxa"/>
          </w:tcPr>
          <w:p w:rsidR="00017073" w:rsidRPr="00BF3202" w:rsidRDefault="00017073" w:rsidP="00D4496A">
            <w:pPr>
              <w:jc w:val="center"/>
              <w:rPr>
                <w:b/>
                <w:sz w:val="24"/>
              </w:rPr>
            </w:pPr>
            <w:r w:rsidRPr="00BF3202">
              <w:rPr>
                <w:b/>
                <w:sz w:val="24"/>
              </w:rPr>
              <w:t>Solo en rafale</w:t>
            </w:r>
          </w:p>
        </w:tc>
        <w:tc>
          <w:tcPr>
            <w:tcW w:w="3742" w:type="dxa"/>
          </w:tcPr>
          <w:p w:rsidR="00017073" w:rsidRPr="00BF3202" w:rsidRDefault="00DC0684" w:rsidP="00D449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Numéro</w:t>
            </w:r>
            <w:r w:rsidR="00017073" w:rsidRPr="00BF3202">
              <w:rPr>
                <w:b/>
                <w:sz w:val="24"/>
              </w:rPr>
              <w:t xml:space="preserve"> des compétitifs</w:t>
            </w:r>
          </w:p>
        </w:tc>
        <w:tc>
          <w:tcPr>
            <w:tcW w:w="3742" w:type="dxa"/>
          </w:tcPr>
          <w:p w:rsidR="00017073" w:rsidRPr="00D4496A" w:rsidRDefault="000C54DF" w:rsidP="00D4496A">
            <w:pPr>
              <w:jc w:val="center"/>
              <w:rPr>
                <w:b/>
              </w:rPr>
            </w:pPr>
            <w:r>
              <w:rPr>
                <w:b/>
              </w:rPr>
              <w:t>Fermeture</w:t>
            </w:r>
          </w:p>
        </w:tc>
      </w:tr>
      <w:tr w:rsidR="00017073" w:rsidTr="00587780">
        <w:trPr>
          <w:jc w:val="center"/>
        </w:trPr>
        <w:tc>
          <w:tcPr>
            <w:tcW w:w="3742" w:type="dxa"/>
          </w:tcPr>
          <w:p w:rsidR="009220C3" w:rsidRDefault="009220C3" w:rsidP="00587780">
            <w:r>
              <w:t>Tous</w:t>
            </w:r>
          </w:p>
          <w:p w:rsidR="00017073" w:rsidRDefault="009220C3" w:rsidP="009220C3">
            <w:r>
              <w:t xml:space="preserve">     -</w:t>
            </w:r>
            <w:r w:rsidR="00F60C6F">
              <w:t>tenue</w:t>
            </w:r>
            <w:r>
              <w:t xml:space="preserve"> compétition</w:t>
            </w:r>
          </w:p>
          <w:p w:rsidR="00017073" w:rsidRDefault="009220C3" w:rsidP="009220C3">
            <w:r>
              <w:t xml:space="preserve">     -c</w:t>
            </w:r>
            <w:r w:rsidR="00017073">
              <w:t>ollant beige</w:t>
            </w:r>
          </w:p>
          <w:p w:rsidR="00F60C6F" w:rsidRDefault="00F60C6F" w:rsidP="009220C3"/>
          <w:p w:rsidR="00F60C6F" w:rsidRDefault="00F60C6F" w:rsidP="009220C3"/>
        </w:tc>
        <w:tc>
          <w:tcPr>
            <w:tcW w:w="3742" w:type="dxa"/>
          </w:tcPr>
          <w:p w:rsidR="00017073" w:rsidRDefault="00017073" w:rsidP="00587780"/>
          <w:p w:rsidR="00F60C6F" w:rsidRDefault="00F60C6F" w:rsidP="00587780">
            <w:r>
              <w:t xml:space="preserve">     -collant beige</w:t>
            </w:r>
          </w:p>
          <w:p w:rsidR="00D84217" w:rsidRDefault="00D84217" w:rsidP="00DC0684">
            <w:pPr>
              <w:ind w:left="332" w:hanging="141"/>
            </w:pPr>
            <w:bookmarkStart w:id="0" w:name="_GoBack"/>
            <w:bookmarkEnd w:id="0"/>
          </w:p>
        </w:tc>
        <w:tc>
          <w:tcPr>
            <w:tcW w:w="3742" w:type="dxa"/>
          </w:tcPr>
          <w:p w:rsidR="00017073" w:rsidRDefault="000C54DF" w:rsidP="000C54DF">
            <w:pPr>
              <w:pStyle w:val="Paragraphedeliste"/>
              <w:numPr>
                <w:ilvl w:val="0"/>
                <w:numId w:val="1"/>
              </w:numPr>
            </w:pPr>
            <w:r>
              <w:t>Vêtements d’été colorés</w:t>
            </w:r>
          </w:p>
        </w:tc>
      </w:tr>
    </w:tbl>
    <w:p w:rsidR="001527C7" w:rsidRPr="00F60C6F" w:rsidRDefault="000C54DF" w:rsidP="001527C7">
      <w:pPr>
        <w:rPr>
          <w:sz w:val="24"/>
          <w:szCs w:val="24"/>
        </w:rPr>
      </w:pPr>
      <w:r>
        <w:rPr>
          <w:sz w:val="24"/>
          <w:szCs w:val="24"/>
        </w:rPr>
        <w:t xml:space="preserve">**Pour les </w:t>
      </w:r>
      <w:proofErr w:type="spellStart"/>
      <w:r>
        <w:rPr>
          <w:sz w:val="24"/>
          <w:szCs w:val="24"/>
        </w:rPr>
        <w:t>AP’s</w:t>
      </w:r>
      <w:proofErr w:type="spellEnd"/>
      <w:r>
        <w:rPr>
          <w:sz w:val="24"/>
          <w:szCs w:val="24"/>
        </w:rPr>
        <w:t xml:space="preserve"> qui accompagnent un groupe, nous vous informerons en particulier.</w:t>
      </w:r>
    </w:p>
    <w:p w:rsidR="009220C3" w:rsidRPr="003B5312" w:rsidRDefault="009220C3" w:rsidP="00D4496A">
      <w:pPr>
        <w:spacing w:after="0"/>
        <w:rPr>
          <w:b/>
          <w:sz w:val="26"/>
          <w:szCs w:val="26"/>
        </w:rPr>
      </w:pPr>
      <w:r w:rsidRPr="003B5312">
        <w:rPr>
          <w:b/>
          <w:sz w:val="26"/>
          <w:szCs w:val="26"/>
        </w:rPr>
        <w:t>POUR TOUTES LES FILLES :</w:t>
      </w:r>
    </w:p>
    <w:p w:rsidR="009220C3" w:rsidRPr="003B5312" w:rsidRDefault="009220C3" w:rsidP="00D4496A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3B5312">
        <w:rPr>
          <w:sz w:val="26"/>
          <w:szCs w:val="26"/>
        </w:rPr>
        <w:t>c</w:t>
      </w:r>
      <w:r w:rsidR="005A2410" w:rsidRPr="003B5312">
        <w:rPr>
          <w:sz w:val="26"/>
          <w:szCs w:val="26"/>
        </w:rPr>
        <w:t>heveux :</w:t>
      </w:r>
      <w:r w:rsidR="00587780" w:rsidRPr="003B5312">
        <w:rPr>
          <w:noProof/>
          <w:sz w:val="26"/>
          <w:szCs w:val="26"/>
          <w:lang w:eastAsia="fr-CA"/>
        </w:rPr>
        <w:t xml:space="preserve"> </w:t>
      </w:r>
      <w:r w:rsidRPr="003B5312">
        <w:rPr>
          <w:b/>
          <w:sz w:val="26"/>
          <w:szCs w:val="26"/>
        </w:rPr>
        <w:t>chignon serré</w:t>
      </w:r>
      <w:r w:rsidRPr="003B5312">
        <w:rPr>
          <w:sz w:val="26"/>
          <w:szCs w:val="26"/>
        </w:rPr>
        <w:t xml:space="preserve"> derrière la tête, cheveux </w:t>
      </w:r>
      <w:r w:rsidRPr="003B5312">
        <w:rPr>
          <w:b/>
          <w:sz w:val="26"/>
          <w:szCs w:val="26"/>
        </w:rPr>
        <w:t>lissés</w:t>
      </w:r>
    </w:p>
    <w:p w:rsidR="005A2410" w:rsidRPr="003B5312" w:rsidRDefault="009220C3" w:rsidP="00D4496A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3B5312">
        <w:rPr>
          <w:sz w:val="26"/>
          <w:szCs w:val="26"/>
        </w:rPr>
        <w:t>m</w:t>
      </w:r>
      <w:r w:rsidR="005A2410" w:rsidRPr="003B5312">
        <w:rPr>
          <w:sz w:val="26"/>
          <w:szCs w:val="26"/>
        </w:rPr>
        <w:t>aquillage :</w:t>
      </w:r>
      <w:r w:rsidRPr="003B5312">
        <w:rPr>
          <w:sz w:val="26"/>
          <w:szCs w:val="26"/>
        </w:rPr>
        <w:t xml:space="preserve"> </w:t>
      </w:r>
      <w:r w:rsidRPr="003B5312">
        <w:rPr>
          <w:b/>
          <w:sz w:val="26"/>
          <w:szCs w:val="26"/>
        </w:rPr>
        <w:t>d</w:t>
      </w:r>
      <w:r w:rsidR="00017073" w:rsidRPr="003B5312">
        <w:rPr>
          <w:b/>
          <w:sz w:val="26"/>
          <w:szCs w:val="26"/>
        </w:rPr>
        <w:t>e base</w:t>
      </w:r>
      <w:r w:rsidR="00F60C6F" w:rsidRPr="003B5312">
        <w:rPr>
          <w:b/>
          <w:sz w:val="26"/>
          <w:szCs w:val="26"/>
        </w:rPr>
        <w:t>, apporter son maquillage pour ajustements</w:t>
      </w:r>
    </w:p>
    <w:p w:rsidR="009220C3" w:rsidRPr="003B5312" w:rsidRDefault="009220C3" w:rsidP="00D4496A">
      <w:pPr>
        <w:pStyle w:val="Paragraphedeliste"/>
        <w:numPr>
          <w:ilvl w:val="0"/>
          <w:numId w:val="1"/>
        </w:numPr>
        <w:spacing w:after="0"/>
        <w:rPr>
          <w:sz w:val="26"/>
          <w:szCs w:val="26"/>
        </w:rPr>
      </w:pPr>
      <w:r w:rsidRPr="003B5312">
        <w:rPr>
          <w:b/>
          <w:sz w:val="26"/>
          <w:szCs w:val="26"/>
          <w:u w:val="double"/>
        </w:rPr>
        <w:t>soutien-gorge beige</w:t>
      </w:r>
      <w:r w:rsidRPr="003B5312">
        <w:rPr>
          <w:sz w:val="26"/>
          <w:szCs w:val="26"/>
        </w:rPr>
        <w:t xml:space="preserve"> (peau) ou top beige… sans cette couleur, on verra le soutien-gorge à travers avec les « </w:t>
      </w:r>
      <w:proofErr w:type="spellStart"/>
      <w:r w:rsidRPr="003B5312">
        <w:rPr>
          <w:sz w:val="26"/>
          <w:szCs w:val="26"/>
        </w:rPr>
        <w:t>fol</w:t>
      </w:r>
      <w:r w:rsidR="003C346A" w:rsidRPr="003B5312">
        <w:rPr>
          <w:sz w:val="26"/>
          <w:szCs w:val="26"/>
        </w:rPr>
        <w:t>low</w:t>
      </w:r>
      <w:proofErr w:type="spellEnd"/>
      <w:r w:rsidR="003C346A" w:rsidRPr="003B5312">
        <w:rPr>
          <w:sz w:val="26"/>
          <w:szCs w:val="26"/>
        </w:rPr>
        <w:t xml:space="preserve"> </w:t>
      </w:r>
      <w:r w:rsidRPr="003B5312">
        <w:rPr>
          <w:sz w:val="26"/>
          <w:szCs w:val="26"/>
        </w:rPr>
        <w:t>spot »</w:t>
      </w:r>
      <w:r w:rsidR="003C346A" w:rsidRPr="003B5312">
        <w:rPr>
          <w:sz w:val="26"/>
          <w:szCs w:val="26"/>
        </w:rPr>
        <w:t xml:space="preserve"> !</w:t>
      </w:r>
    </w:p>
    <w:p w:rsidR="003C346A" w:rsidRPr="00F60C6F" w:rsidRDefault="003C346A" w:rsidP="00210B29">
      <w:pPr>
        <w:jc w:val="center"/>
        <w:rPr>
          <w:rFonts w:ascii="Lucida Handwriting" w:hAnsi="Lucida Handwriting"/>
          <w:b/>
        </w:rPr>
      </w:pPr>
    </w:p>
    <w:p w:rsidR="00210B29" w:rsidRPr="003C346A" w:rsidRDefault="00210B29" w:rsidP="00210B29">
      <w:pPr>
        <w:jc w:val="center"/>
        <w:rPr>
          <w:rFonts w:ascii="Lucida Handwriting" w:hAnsi="Lucida Handwriting"/>
          <w:b/>
          <w:sz w:val="24"/>
        </w:rPr>
      </w:pPr>
      <w:r w:rsidRPr="003C346A">
        <w:rPr>
          <w:rFonts w:ascii="Lucida Handwriting" w:hAnsi="Lucida Handwriting"/>
          <w:b/>
          <w:sz w:val="24"/>
        </w:rPr>
        <w:t>Nous vous souhaitons à tous un très bon spectacle</w:t>
      </w:r>
      <w:r w:rsidR="003B5312">
        <w:rPr>
          <w:rFonts w:ascii="Lucida Handwriting" w:hAnsi="Lucida Handwriting"/>
          <w:b/>
          <w:sz w:val="24"/>
        </w:rPr>
        <w:t xml:space="preserve"> </w:t>
      </w:r>
      <w:r w:rsidRPr="003C346A">
        <w:rPr>
          <w:rFonts w:ascii="Lucida Handwriting" w:hAnsi="Lucida Handwriting"/>
          <w:b/>
          <w:sz w:val="24"/>
        </w:rPr>
        <w:t>!</w:t>
      </w:r>
    </w:p>
    <w:p w:rsidR="00210B29" w:rsidRDefault="00210B29" w:rsidP="00210B29">
      <w:r>
        <w:t xml:space="preserve">Pour des questions : </w:t>
      </w:r>
      <w:hyperlink r:id="rId5" w:history="1">
        <w:r w:rsidRPr="003C084F">
          <w:rPr>
            <w:rStyle w:val="Lienhypertexte"/>
          </w:rPr>
          <w:t>marie_eve_levesque@hotmail.com</w:t>
        </w:r>
      </w:hyperlink>
    </w:p>
    <w:sectPr w:rsidR="00210B29" w:rsidSect="005877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988"/>
    <w:multiLevelType w:val="hybridMultilevel"/>
    <w:tmpl w:val="F6F23ADA"/>
    <w:lvl w:ilvl="0" w:tplc="0D6E77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27055"/>
    <w:multiLevelType w:val="hybridMultilevel"/>
    <w:tmpl w:val="814A64FA"/>
    <w:lvl w:ilvl="0" w:tplc="0D6E77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860"/>
    <w:rsid w:val="00017073"/>
    <w:rsid w:val="000C54DF"/>
    <w:rsid w:val="001527C7"/>
    <w:rsid w:val="001741BB"/>
    <w:rsid w:val="00210B29"/>
    <w:rsid w:val="003B5312"/>
    <w:rsid w:val="003C346A"/>
    <w:rsid w:val="003E3FC4"/>
    <w:rsid w:val="004A2860"/>
    <w:rsid w:val="00587780"/>
    <w:rsid w:val="005A2410"/>
    <w:rsid w:val="0080370D"/>
    <w:rsid w:val="008A61F3"/>
    <w:rsid w:val="009220C3"/>
    <w:rsid w:val="009E66D6"/>
    <w:rsid w:val="00B47191"/>
    <w:rsid w:val="00BF3202"/>
    <w:rsid w:val="00C437D8"/>
    <w:rsid w:val="00C66C88"/>
    <w:rsid w:val="00D4496A"/>
    <w:rsid w:val="00D813A4"/>
    <w:rsid w:val="00D84217"/>
    <w:rsid w:val="00DC0684"/>
    <w:rsid w:val="00F6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8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10B2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_eve_levesqu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2017-03-10T00:51:00Z</cp:lastPrinted>
  <dcterms:created xsi:type="dcterms:W3CDTF">2019-03-17T00:09:00Z</dcterms:created>
  <dcterms:modified xsi:type="dcterms:W3CDTF">2019-03-17T00:09:00Z</dcterms:modified>
</cp:coreProperties>
</file>